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9BF20" w14:textId="77777777" w:rsidR="001F29E7" w:rsidRDefault="001F29E7" w:rsidP="001F29E7">
      <w:pPr>
        <w:spacing w:line="480" w:lineRule="auto"/>
        <w:jc w:val="center"/>
        <w:rPr>
          <w:rFonts w:ascii="Times New Roman" w:hAnsi="Times New Roman" w:cs="Times New Roman"/>
          <w:b/>
          <w:bCs/>
          <w:sz w:val="24"/>
          <w:szCs w:val="24"/>
        </w:rPr>
      </w:pPr>
    </w:p>
    <w:p w14:paraId="487A51B1" w14:textId="77777777" w:rsidR="001F29E7" w:rsidRDefault="001F29E7" w:rsidP="001F29E7">
      <w:pPr>
        <w:spacing w:line="480" w:lineRule="auto"/>
        <w:jc w:val="center"/>
        <w:rPr>
          <w:rFonts w:ascii="Times New Roman" w:hAnsi="Times New Roman" w:cs="Times New Roman"/>
          <w:b/>
          <w:bCs/>
          <w:sz w:val="24"/>
          <w:szCs w:val="24"/>
        </w:rPr>
      </w:pPr>
    </w:p>
    <w:p w14:paraId="74CD1761" w14:textId="77777777" w:rsidR="001F29E7" w:rsidRDefault="001F29E7" w:rsidP="001F29E7">
      <w:pPr>
        <w:spacing w:line="480" w:lineRule="auto"/>
        <w:jc w:val="center"/>
        <w:rPr>
          <w:rFonts w:ascii="Times New Roman" w:hAnsi="Times New Roman" w:cs="Times New Roman"/>
          <w:b/>
          <w:bCs/>
          <w:sz w:val="24"/>
          <w:szCs w:val="24"/>
        </w:rPr>
      </w:pPr>
    </w:p>
    <w:p w14:paraId="4E96E17D" w14:textId="77777777" w:rsidR="001F29E7" w:rsidRDefault="001F29E7" w:rsidP="001F29E7">
      <w:pPr>
        <w:spacing w:line="480" w:lineRule="auto"/>
        <w:jc w:val="center"/>
        <w:rPr>
          <w:rFonts w:ascii="Times New Roman" w:hAnsi="Times New Roman" w:cs="Times New Roman"/>
          <w:b/>
          <w:bCs/>
          <w:sz w:val="24"/>
          <w:szCs w:val="24"/>
        </w:rPr>
      </w:pPr>
    </w:p>
    <w:p w14:paraId="1FA29782" w14:textId="77777777" w:rsidR="001F29E7" w:rsidRDefault="001F29E7" w:rsidP="001F29E7">
      <w:pPr>
        <w:spacing w:line="480" w:lineRule="auto"/>
        <w:jc w:val="center"/>
        <w:rPr>
          <w:rFonts w:ascii="Times New Roman" w:hAnsi="Times New Roman" w:cs="Times New Roman"/>
          <w:b/>
          <w:bCs/>
          <w:sz w:val="24"/>
          <w:szCs w:val="24"/>
        </w:rPr>
      </w:pPr>
    </w:p>
    <w:p w14:paraId="470C41D6" w14:textId="77777777" w:rsidR="001F29E7" w:rsidRDefault="001F29E7" w:rsidP="001F29E7">
      <w:pPr>
        <w:spacing w:line="480" w:lineRule="auto"/>
        <w:jc w:val="center"/>
        <w:rPr>
          <w:rFonts w:ascii="Times New Roman" w:hAnsi="Times New Roman" w:cs="Times New Roman"/>
          <w:b/>
          <w:bCs/>
          <w:sz w:val="24"/>
          <w:szCs w:val="24"/>
        </w:rPr>
      </w:pPr>
    </w:p>
    <w:p w14:paraId="2C6DD05E" w14:textId="4AA6237A" w:rsidR="003075E9" w:rsidRPr="001F29E7" w:rsidRDefault="007243A2" w:rsidP="001F29E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The </w:t>
      </w:r>
      <w:r w:rsidR="00024E99">
        <w:rPr>
          <w:rFonts w:ascii="Times New Roman" w:hAnsi="Times New Roman" w:cs="Times New Roman"/>
          <w:b/>
          <w:bCs/>
          <w:sz w:val="24"/>
          <w:szCs w:val="24"/>
        </w:rPr>
        <w:t>Effects</w:t>
      </w:r>
      <w:r>
        <w:rPr>
          <w:rFonts w:ascii="Times New Roman" w:hAnsi="Times New Roman" w:cs="Times New Roman"/>
          <w:b/>
          <w:bCs/>
          <w:sz w:val="24"/>
          <w:szCs w:val="24"/>
        </w:rPr>
        <w:t xml:space="preserve"> of Domestic Violence on Children </w:t>
      </w:r>
    </w:p>
    <w:p w14:paraId="4C0BF2A4" w14:textId="2183FE3F" w:rsidR="001F29E7" w:rsidRDefault="007243A2" w:rsidP="001F29E7">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14:paraId="5FBD78D2" w14:textId="5B53FC25" w:rsidR="001F29E7" w:rsidRDefault="007243A2" w:rsidP="001F29E7">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14:paraId="3FFCFC98" w14:textId="1086CE2E" w:rsidR="001F29E7" w:rsidRDefault="007243A2" w:rsidP="001F29E7">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14:paraId="1EA0809F" w14:textId="2B3526D7" w:rsidR="001F29E7" w:rsidRDefault="007243A2" w:rsidP="001F29E7">
      <w:pPr>
        <w:spacing w:line="480" w:lineRule="auto"/>
        <w:jc w:val="center"/>
        <w:rPr>
          <w:rFonts w:ascii="Times New Roman" w:hAnsi="Times New Roman" w:cs="Times New Roman"/>
          <w:sz w:val="24"/>
          <w:szCs w:val="24"/>
        </w:rPr>
      </w:pPr>
      <w:r>
        <w:rPr>
          <w:rFonts w:ascii="Times New Roman" w:hAnsi="Times New Roman" w:cs="Times New Roman"/>
          <w:sz w:val="24"/>
          <w:szCs w:val="24"/>
        </w:rPr>
        <w:t>Tutors Name:</w:t>
      </w:r>
    </w:p>
    <w:p w14:paraId="311FC26D" w14:textId="2E0582AC" w:rsidR="001F29E7" w:rsidRDefault="007243A2" w:rsidP="001F29E7">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14:paraId="2472C199" w14:textId="3C468F2D" w:rsidR="001F29E7" w:rsidRDefault="001F29E7" w:rsidP="001F29E7">
      <w:pPr>
        <w:spacing w:line="480" w:lineRule="auto"/>
        <w:jc w:val="center"/>
        <w:rPr>
          <w:rFonts w:ascii="Times New Roman" w:hAnsi="Times New Roman" w:cs="Times New Roman"/>
          <w:sz w:val="24"/>
          <w:szCs w:val="24"/>
        </w:rPr>
      </w:pPr>
    </w:p>
    <w:p w14:paraId="79EF826B" w14:textId="746B313D" w:rsidR="001F29E7" w:rsidRDefault="001F29E7" w:rsidP="001F29E7">
      <w:pPr>
        <w:spacing w:line="480" w:lineRule="auto"/>
        <w:jc w:val="center"/>
        <w:rPr>
          <w:rFonts w:ascii="Times New Roman" w:hAnsi="Times New Roman" w:cs="Times New Roman"/>
          <w:sz w:val="24"/>
          <w:szCs w:val="24"/>
        </w:rPr>
      </w:pPr>
    </w:p>
    <w:p w14:paraId="4F4CE06E" w14:textId="534AABC2" w:rsidR="001F29E7" w:rsidRDefault="001F29E7" w:rsidP="001F29E7">
      <w:pPr>
        <w:spacing w:line="480" w:lineRule="auto"/>
        <w:jc w:val="center"/>
        <w:rPr>
          <w:rFonts w:ascii="Times New Roman" w:hAnsi="Times New Roman" w:cs="Times New Roman"/>
          <w:sz w:val="24"/>
          <w:szCs w:val="24"/>
        </w:rPr>
      </w:pPr>
    </w:p>
    <w:p w14:paraId="72AC1C79" w14:textId="4FCD367B" w:rsidR="001F29E7" w:rsidRDefault="001F29E7" w:rsidP="001F29E7">
      <w:pPr>
        <w:spacing w:line="480" w:lineRule="auto"/>
        <w:jc w:val="center"/>
        <w:rPr>
          <w:rFonts w:ascii="Times New Roman" w:hAnsi="Times New Roman" w:cs="Times New Roman"/>
          <w:sz w:val="24"/>
          <w:szCs w:val="24"/>
        </w:rPr>
      </w:pPr>
    </w:p>
    <w:p w14:paraId="0EAFF583" w14:textId="0F6A5A7D" w:rsidR="001F29E7" w:rsidRDefault="001F29E7" w:rsidP="001F29E7">
      <w:pPr>
        <w:spacing w:line="480" w:lineRule="auto"/>
        <w:jc w:val="center"/>
        <w:rPr>
          <w:rFonts w:ascii="Times New Roman" w:hAnsi="Times New Roman" w:cs="Times New Roman"/>
          <w:sz w:val="24"/>
          <w:szCs w:val="24"/>
        </w:rPr>
      </w:pPr>
    </w:p>
    <w:p w14:paraId="7C555643" w14:textId="68E5FDFC" w:rsidR="001F29E7" w:rsidRDefault="001F29E7" w:rsidP="001F29E7">
      <w:pPr>
        <w:spacing w:line="480" w:lineRule="auto"/>
        <w:rPr>
          <w:rFonts w:ascii="Times New Roman" w:hAnsi="Times New Roman" w:cs="Times New Roman"/>
          <w:sz w:val="24"/>
          <w:szCs w:val="24"/>
        </w:rPr>
      </w:pPr>
    </w:p>
    <w:p w14:paraId="5A4DA82D" w14:textId="7943D38B" w:rsidR="001F29E7" w:rsidRDefault="007243A2" w:rsidP="001F29E7">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The </w:t>
      </w:r>
      <w:r w:rsidR="00024E99">
        <w:rPr>
          <w:rFonts w:ascii="Times New Roman" w:hAnsi="Times New Roman" w:cs="Times New Roman"/>
          <w:b/>
          <w:bCs/>
          <w:sz w:val="24"/>
          <w:szCs w:val="24"/>
        </w:rPr>
        <w:t>Effects</w:t>
      </w:r>
      <w:r>
        <w:rPr>
          <w:rFonts w:ascii="Times New Roman" w:hAnsi="Times New Roman" w:cs="Times New Roman"/>
          <w:b/>
          <w:bCs/>
          <w:sz w:val="24"/>
          <w:szCs w:val="24"/>
        </w:rPr>
        <w:t xml:space="preserve"> of Domestic Violence on Children</w:t>
      </w:r>
    </w:p>
    <w:p w14:paraId="551FB331" w14:textId="0CB84DE9" w:rsidR="0027379F" w:rsidRDefault="007243A2">
      <w:pPr>
        <w:spacing w:line="480" w:lineRule="auto"/>
        <w:rPr>
          <w:rFonts w:ascii="Times New Roman" w:hAnsi="Times New Roman" w:cs="Times New Roman"/>
          <w:b/>
          <w:bCs/>
          <w:sz w:val="24"/>
          <w:szCs w:val="24"/>
        </w:rPr>
      </w:pPr>
      <w:r>
        <w:rPr>
          <w:rFonts w:ascii="Times New Roman" w:hAnsi="Times New Roman" w:cs="Times New Roman"/>
          <w:b/>
          <w:bCs/>
          <w:sz w:val="24"/>
          <w:szCs w:val="24"/>
        </w:rPr>
        <w:t>Aim</w:t>
      </w:r>
    </w:p>
    <w:p w14:paraId="15919E64" w14:textId="382FD554" w:rsidR="00203726" w:rsidRDefault="007243A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paper </w:t>
      </w:r>
      <w:r w:rsidR="00C61377">
        <w:rPr>
          <w:rFonts w:ascii="Times New Roman" w:hAnsi="Times New Roman" w:cs="Times New Roman"/>
          <w:sz w:val="24"/>
          <w:szCs w:val="24"/>
        </w:rPr>
        <w:t>explains the</w:t>
      </w:r>
      <w:r>
        <w:rPr>
          <w:rFonts w:ascii="Times New Roman" w:hAnsi="Times New Roman" w:cs="Times New Roman"/>
          <w:sz w:val="24"/>
          <w:szCs w:val="24"/>
        </w:rPr>
        <w:t xml:space="preserve"> </w:t>
      </w:r>
      <w:r w:rsidR="00024E99">
        <w:rPr>
          <w:rFonts w:ascii="Times New Roman" w:hAnsi="Times New Roman" w:cs="Times New Roman"/>
          <w:sz w:val="24"/>
          <w:szCs w:val="24"/>
        </w:rPr>
        <w:t>effects</w:t>
      </w:r>
      <w:r>
        <w:rPr>
          <w:rFonts w:ascii="Times New Roman" w:hAnsi="Times New Roman" w:cs="Times New Roman"/>
          <w:sz w:val="24"/>
          <w:szCs w:val="24"/>
        </w:rPr>
        <w:t xml:space="preserve"> of domestic violence on children.</w:t>
      </w:r>
      <w:r w:rsidR="00844BE6">
        <w:rPr>
          <w:rFonts w:ascii="Times New Roman" w:hAnsi="Times New Roman" w:cs="Times New Roman"/>
          <w:sz w:val="24"/>
          <w:szCs w:val="24"/>
        </w:rPr>
        <w:t xml:space="preserve"> Synonyms of domestic violence </w:t>
      </w:r>
      <w:r w:rsidR="00C61377">
        <w:rPr>
          <w:rFonts w:ascii="Times New Roman" w:hAnsi="Times New Roman" w:cs="Times New Roman"/>
          <w:sz w:val="24"/>
          <w:szCs w:val="24"/>
        </w:rPr>
        <w:t>include;</w:t>
      </w:r>
      <w:r>
        <w:rPr>
          <w:rFonts w:ascii="Times New Roman" w:hAnsi="Times New Roman" w:cs="Times New Roman"/>
          <w:sz w:val="24"/>
          <w:szCs w:val="24"/>
        </w:rPr>
        <w:t xml:space="preserve"> </w:t>
      </w:r>
      <w:r w:rsidR="00024E99">
        <w:rPr>
          <w:rFonts w:ascii="Times New Roman" w:hAnsi="Times New Roman" w:cs="Times New Roman"/>
          <w:sz w:val="24"/>
          <w:szCs w:val="24"/>
        </w:rPr>
        <w:t>domestic abuse or intimate partner violence</w:t>
      </w:r>
      <w:r>
        <w:rPr>
          <w:rFonts w:ascii="Times New Roman" w:hAnsi="Times New Roman" w:cs="Times New Roman"/>
          <w:sz w:val="24"/>
          <w:szCs w:val="24"/>
        </w:rPr>
        <w:t>. It is defined as patterns of behaviors in relationships, that are used in gaining or maintaining control and power over one's partner (United Nations, n. d.).</w:t>
      </w:r>
      <w:r w:rsidR="00CE2BE5">
        <w:rPr>
          <w:rFonts w:ascii="Times New Roman" w:hAnsi="Times New Roman" w:cs="Times New Roman"/>
          <w:sz w:val="24"/>
          <w:szCs w:val="24"/>
        </w:rPr>
        <w:t xml:space="preserve">it can be classified </w:t>
      </w:r>
      <w:r w:rsidR="00C61377">
        <w:rPr>
          <w:rFonts w:ascii="Times New Roman" w:hAnsi="Times New Roman" w:cs="Times New Roman"/>
          <w:sz w:val="24"/>
          <w:szCs w:val="24"/>
        </w:rPr>
        <w:t>into;</w:t>
      </w:r>
      <w:r>
        <w:rPr>
          <w:rFonts w:ascii="Times New Roman" w:hAnsi="Times New Roman" w:cs="Times New Roman"/>
          <w:sz w:val="24"/>
          <w:szCs w:val="24"/>
        </w:rPr>
        <w:t xml:space="preserve"> sexual, physical, emotional, psychological, or economic. Evidence has shown that domestic violence can affect individuals of any age. It is for this reason that the focus of this research is</w:t>
      </w:r>
      <w:r w:rsidR="004E0824">
        <w:rPr>
          <w:rFonts w:ascii="Times New Roman" w:hAnsi="Times New Roman" w:cs="Times New Roman"/>
          <w:sz w:val="24"/>
          <w:szCs w:val="24"/>
        </w:rPr>
        <w:t xml:space="preserve"> </w:t>
      </w:r>
      <w:r w:rsidR="00C61377">
        <w:rPr>
          <w:rFonts w:ascii="Times New Roman" w:hAnsi="Times New Roman" w:cs="Times New Roman"/>
          <w:sz w:val="24"/>
          <w:szCs w:val="24"/>
        </w:rPr>
        <w:t>based on</w:t>
      </w:r>
      <w:r>
        <w:rPr>
          <w:rFonts w:ascii="Times New Roman" w:hAnsi="Times New Roman" w:cs="Times New Roman"/>
          <w:sz w:val="24"/>
          <w:szCs w:val="24"/>
        </w:rPr>
        <w:t xml:space="preserve"> </w:t>
      </w:r>
      <w:r w:rsidR="00024E99">
        <w:rPr>
          <w:rFonts w:ascii="Times New Roman" w:hAnsi="Times New Roman" w:cs="Times New Roman"/>
          <w:sz w:val="24"/>
          <w:szCs w:val="24"/>
        </w:rPr>
        <w:t xml:space="preserve">effects </w:t>
      </w:r>
      <w:r>
        <w:rPr>
          <w:rFonts w:ascii="Times New Roman" w:hAnsi="Times New Roman" w:cs="Times New Roman"/>
          <w:sz w:val="24"/>
          <w:szCs w:val="24"/>
        </w:rPr>
        <w:t xml:space="preserve">of domestic violence on </w:t>
      </w:r>
      <w:r w:rsidR="004E0824">
        <w:rPr>
          <w:rFonts w:ascii="Times New Roman" w:hAnsi="Times New Roman" w:cs="Times New Roman"/>
          <w:sz w:val="24"/>
          <w:szCs w:val="24"/>
        </w:rPr>
        <w:t xml:space="preserve">young </w:t>
      </w:r>
      <w:r w:rsidR="00C61377">
        <w:rPr>
          <w:rFonts w:ascii="Times New Roman" w:hAnsi="Times New Roman" w:cs="Times New Roman"/>
          <w:sz w:val="24"/>
          <w:szCs w:val="24"/>
        </w:rPr>
        <w:t>people; the</w:t>
      </w:r>
      <w:r w:rsidR="004E0824">
        <w:rPr>
          <w:rFonts w:ascii="Times New Roman" w:hAnsi="Times New Roman" w:cs="Times New Roman"/>
          <w:sz w:val="24"/>
          <w:szCs w:val="24"/>
        </w:rPr>
        <w:t xml:space="preserve"> </w:t>
      </w:r>
      <w:r w:rsidR="00C61377">
        <w:rPr>
          <w:rFonts w:ascii="Times New Roman" w:hAnsi="Times New Roman" w:cs="Times New Roman"/>
          <w:sz w:val="24"/>
          <w:szCs w:val="24"/>
        </w:rPr>
        <w:t>children.</w:t>
      </w:r>
      <w:r>
        <w:rPr>
          <w:rFonts w:ascii="Times New Roman" w:hAnsi="Times New Roman" w:cs="Times New Roman"/>
          <w:sz w:val="24"/>
          <w:szCs w:val="24"/>
        </w:rPr>
        <w:t xml:space="preserve">   </w:t>
      </w:r>
    </w:p>
    <w:p w14:paraId="4B53A53A" w14:textId="10AF97F4" w:rsidR="00203726" w:rsidRDefault="007243A2">
      <w:pPr>
        <w:spacing w:line="480" w:lineRule="auto"/>
        <w:rPr>
          <w:rFonts w:ascii="Times New Roman" w:hAnsi="Times New Roman" w:cs="Times New Roman"/>
          <w:b/>
          <w:bCs/>
          <w:sz w:val="24"/>
          <w:szCs w:val="24"/>
        </w:rPr>
      </w:pPr>
      <w:r w:rsidRPr="00203726">
        <w:rPr>
          <w:rFonts w:ascii="Times New Roman" w:hAnsi="Times New Roman" w:cs="Times New Roman"/>
          <w:b/>
          <w:bCs/>
          <w:sz w:val="24"/>
          <w:szCs w:val="24"/>
        </w:rPr>
        <w:t xml:space="preserve">Importance of </w:t>
      </w:r>
      <w:r w:rsidR="00D13D70">
        <w:rPr>
          <w:rFonts w:ascii="Times New Roman" w:hAnsi="Times New Roman" w:cs="Times New Roman"/>
          <w:b/>
          <w:bCs/>
          <w:sz w:val="24"/>
          <w:szCs w:val="24"/>
        </w:rPr>
        <w:t>the</w:t>
      </w:r>
      <w:r w:rsidRPr="00203726">
        <w:rPr>
          <w:rFonts w:ascii="Times New Roman" w:hAnsi="Times New Roman" w:cs="Times New Roman"/>
          <w:b/>
          <w:bCs/>
          <w:sz w:val="24"/>
          <w:szCs w:val="24"/>
        </w:rPr>
        <w:t xml:space="preserve"> Topic </w:t>
      </w:r>
    </w:p>
    <w:p w14:paraId="6555B8CD" w14:textId="09EA0190" w:rsidR="00203726" w:rsidRDefault="007243A2">
      <w:pPr>
        <w:spacing w:line="480" w:lineRule="auto"/>
        <w:rPr>
          <w:rFonts w:ascii="Times New Roman" w:hAnsi="Times New Roman" w:cs="Times New Roman"/>
          <w:sz w:val="24"/>
          <w:szCs w:val="24"/>
        </w:rPr>
      </w:pPr>
      <w:r>
        <w:rPr>
          <w:rFonts w:ascii="Times New Roman" w:hAnsi="Times New Roman" w:cs="Times New Roman"/>
          <w:sz w:val="24"/>
          <w:szCs w:val="24"/>
        </w:rPr>
        <w:tab/>
        <w:t>T</w:t>
      </w:r>
      <w:r w:rsidR="003D5FD2">
        <w:rPr>
          <w:rFonts w:ascii="Times New Roman" w:hAnsi="Times New Roman" w:cs="Times New Roman"/>
          <w:sz w:val="24"/>
          <w:szCs w:val="24"/>
        </w:rPr>
        <w:t>h</w:t>
      </w:r>
      <w:r>
        <w:rPr>
          <w:rFonts w:ascii="Times New Roman" w:hAnsi="Times New Roman" w:cs="Times New Roman"/>
          <w:sz w:val="24"/>
          <w:szCs w:val="24"/>
        </w:rPr>
        <w:t xml:space="preserve">is topic is important for different reasons. In the past, </w:t>
      </w:r>
      <w:r w:rsidR="00C61377">
        <w:rPr>
          <w:rFonts w:ascii="Times New Roman" w:hAnsi="Times New Roman" w:cs="Times New Roman"/>
          <w:sz w:val="24"/>
          <w:szCs w:val="24"/>
        </w:rPr>
        <w:t>impacts domestic</w:t>
      </w:r>
      <w:r>
        <w:rPr>
          <w:rFonts w:ascii="Times New Roman" w:hAnsi="Times New Roman" w:cs="Times New Roman"/>
          <w:sz w:val="24"/>
          <w:szCs w:val="24"/>
        </w:rPr>
        <w:t xml:space="preserve"> violence</w:t>
      </w:r>
      <w:r w:rsidR="00D13D70">
        <w:rPr>
          <w:rFonts w:ascii="Times New Roman" w:hAnsi="Times New Roman" w:cs="Times New Roman"/>
          <w:sz w:val="24"/>
          <w:szCs w:val="24"/>
        </w:rPr>
        <w:t xml:space="preserve"> </w:t>
      </w:r>
      <w:r w:rsidR="00C61377">
        <w:rPr>
          <w:rFonts w:ascii="Times New Roman" w:hAnsi="Times New Roman" w:cs="Times New Roman"/>
          <w:sz w:val="24"/>
          <w:szCs w:val="24"/>
        </w:rPr>
        <w:t>had on the</w:t>
      </w:r>
      <w:r w:rsidR="00D13D70">
        <w:rPr>
          <w:rFonts w:ascii="Times New Roman" w:hAnsi="Times New Roman" w:cs="Times New Roman"/>
          <w:sz w:val="24"/>
          <w:szCs w:val="24"/>
        </w:rPr>
        <w:t xml:space="preserve"> </w:t>
      </w:r>
      <w:r w:rsidR="00C61377">
        <w:rPr>
          <w:rFonts w:ascii="Times New Roman" w:hAnsi="Times New Roman" w:cs="Times New Roman"/>
          <w:sz w:val="24"/>
          <w:szCs w:val="24"/>
        </w:rPr>
        <w:t>young were</w:t>
      </w:r>
      <w:r>
        <w:rPr>
          <w:rFonts w:ascii="Times New Roman" w:hAnsi="Times New Roman" w:cs="Times New Roman"/>
          <w:sz w:val="24"/>
          <w:szCs w:val="24"/>
        </w:rPr>
        <w:t xml:space="preserve"> not recognized</w:t>
      </w:r>
      <w:r w:rsidR="003D5FD2">
        <w:rPr>
          <w:rFonts w:ascii="Times New Roman" w:hAnsi="Times New Roman" w:cs="Times New Roman"/>
          <w:sz w:val="24"/>
          <w:szCs w:val="24"/>
        </w:rPr>
        <w:t xml:space="preserve"> or given</w:t>
      </w:r>
      <w:r w:rsidR="000C3CCA">
        <w:rPr>
          <w:rFonts w:ascii="Times New Roman" w:hAnsi="Times New Roman" w:cs="Times New Roman"/>
          <w:sz w:val="24"/>
          <w:szCs w:val="24"/>
        </w:rPr>
        <w:t xml:space="preserve"> </w:t>
      </w:r>
      <w:r w:rsidR="00C61377">
        <w:rPr>
          <w:rFonts w:ascii="Times New Roman" w:hAnsi="Times New Roman" w:cs="Times New Roman"/>
          <w:sz w:val="24"/>
          <w:szCs w:val="24"/>
        </w:rPr>
        <w:t>any consideration</w:t>
      </w:r>
      <w:r w:rsidR="003D5FD2">
        <w:rPr>
          <w:rFonts w:ascii="Times New Roman" w:hAnsi="Times New Roman" w:cs="Times New Roman"/>
          <w:sz w:val="24"/>
          <w:szCs w:val="24"/>
        </w:rPr>
        <w:t>. However, e</w:t>
      </w:r>
      <w:r>
        <w:rPr>
          <w:rFonts w:ascii="Times New Roman" w:hAnsi="Times New Roman" w:cs="Times New Roman"/>
          <w:sz w:val="24"/>
          <w:szCs w:val="24"/>
        </w:rPr>
        <w:t xml:space="preserve">vidence shows that over 3 million children </w:t>
      </w:r>
      <w:r w:rsidR="00024E99">
        <w:rPr>
          <w:rFonts w:ascii="Times New Roman" w:hAnsi="Times New Roman" w:cs="Times New Roman"/>
          <w:sz w:val="24"/>
          <w:szCs w:val="24"/>
        </w:rPr>
        <w:t xml:space="preserve">are affected by </w:t>
      </w:r>
      <w:r>
        <w:rPr>
          <w:rFonts w:ascii="Times New Roman" w:hAnsi="Times New Roman" w:cs="Times New Roman"/>
          <w:sz w:val="24"/>
          <w:szCs w:val="24"/>
        </w:rPr>
        <w:t xml:space="preserve">domestic violence </w:t>
      </w:r>
      <w:r w:rsidR="00024E99">
        <w:rPr>
          <w:rFonts w:ascii="Times New Roman" w:hAnsi="Times New Roman" w:cs="Times New Roman"/>
          <w:sz w:val="24"/>
          <w:szCs w:val="24"/>
        </w:rPr>
        <w:t>yearly</w:t>
      </w:r>
      <w:r>
        <w:rPr>
          <w:rFonts w:ascii="Times New Roman" w:hAnsi="Times New Roman" w:cs="Times New Roman"/>
          <w:sz w:val="24"/>
          <w:szCs w:val="24"/>
        </w:rPr>
        <w:t xml:space="preserve"> (Dodd, 2019). </w:t>
      </w:r>
      <w:r w:rsidR="003D5FD2">
        <w:rPr>
          <w:rFonts w:ascii="Times New Roman" w:hAnsi="Times New Roman" w:cs="Times New Roman"/>
          <w:sz w:val="24"/>
          <w:szCs w:val="24"/>
        </w:rPr>
        <w:t xml:space="preserve">Evidence shows that children that are </w:t>
      </w:r>
      <w:proofErr w:type="gramStart"/>
      <w:r w:rsidR="00024E99">
        <w:rPr>
          <w:rFonts w:ascii="Times New Roman" w:hAnsi="Times New Roman" w:cs="Times New Roman"/>
          <w:sz w:val="24"/>
          <w:szCs w:val="24"/>
        </w:rPr>
        <w:t>witness</w:t>
      </w:r>
      <w:r w:rsidR="00C61377">
        <w:rPr>
          <w:rFonts w:ascii="Times New Roman" w:hAnsi="Times New Roman" w:cs="Times New Roman"/>
          <w:sz w:val="24"/>
          <w:szCs w:val="24"/>
        </w:rPr>
        <w:t xml:space="preserve">es </w:t>
      </w:r>
      <w:r w:rsidR="003D5FD2">
        <w:rPr>
          <w:rFonts w:ascii="Times New Roman" w:hAnsi="Times New Roman" w:cs="Times New Roman"/>
          <w:sz w:val="24"/>
          <w:szCs w:val="24"/>
        </w:rPr>
        <w:t xml:space="preserve"> domestic</w:t>
      </w:r>
      <w:proofErr w:type="gramEnd"/>
      <w:r w:rsidR="003D5FD2">
        <w:rPr>
          <w:rFonts w:ascii="Times New Roman" w:hAnsi="Times New Roman" w:cs="Times New Roman"/>
          <w:sz w:val="24"/>
          <w:szCs w:val="24"/>
        </w:rPr>
        <w:t xml:space="preserve"> abuse during their childhood can suffer from psychological and developmental damage. Further, these children </w:t>
      </w:r>
      <w:r w:rsidR="00024E99">
        <w:rPr>
          <w:rFonts w:ascii="Times New Roman" w:hAnsi="Times New Roman" w:cs="Times New Roman"/>
          <w:sz w:val="24"/>
          <w:szCs w:val="24"/>
        </w:rPr>
        <w:t>have a high chance</w:t>
      </w:r>
      <w:r w:rsidR="003D5FD2">
        <w:rPr>
          <w:rFonts w:ascii="Times New Roman" w:hAnsi="Times New Roman" w:cs="Times New Roman"/>
          <w:sz w:val="24"/>
          <w:szCs w:val="24"/>
        </w:rPr>
        <w:t xml:space="preserve"> of developing physical and mental health problems (Dodd, 2019). The behavioral, social, emotional, and cognitive development of children is highly affected by domestic violence. As a result of this, members of society must acknowledge the existence of </w:t>
      </w:r>
      <w:r w:rsidR="00024E99">
        <w:rPr>
          <w:rFonts w:ascii="Times New Roman" w:hAnsi="Times New Roman" w:cs="Times New Roman"/>
          <w:sz w:val="24"/>
          <w:szCs w:val="24"/>
        </w:rPr>
        <w:t xml:space="preserve">existence of </w:t>
      </w:r>
      <w:r w:rsidR="00C61377">
        <w:rPr>
          <w:rFonts w:ascii="Times New Roman" w:hAnsi="Times New Roman" w:cs="Times New Roman"/>
          <w:sz w:val="24"/>
          <w:szCs w:val="24"/>
        </w:rPr>
        <w:t>the consequences of</w:t>
      </w:r>
      <w:r w:rsidR="003D5FD2">
        <w:rPr>
          <w:rFonts w:ascii="Times New Roman" w:hAnsi="Times New Roman" w:cs="Times New Roman"/>
          <w:sz w:val="24"/>
          <w:szCs w:val="24"/>
        </w:rPr>
        <w:t xml:space="preserve"> domestic violence on </w:t>
      </w:r>
      <w:r w:rsidR="00C61377">
        <w:rPr>
          <w:rFonts w:ascii="Times New Roman" w:hAnsi="Times New Roman" w:cs="Times New Roman"/>
          <w:sz w:val="24"/>
          <w:szCs w:val="24"/>
        </w:rPr>
        <w:t>children therefore</w:t>
      </w:r>
      <w:r w:rsidR="00643FDC">
        <w:rPr>
          <w:rFonts w:ascii="Times New Roman" w:hAnsi="Times New Roman" w:cs="Times New Roman"/>
          <w:sz w:val="24"/>
          <w:szCs w:val="24"/>
        </w:rPr>
        <w:t xml:space="preserve"> </w:t>
      </w:r>
      <w:r w:rsidR="00C61377">
        <w:rPr>
          <w:rFonts w:ascii="Times New Roman" w:hAnsi="Times New Roman" w:cs="Times New Roman"/>
          <w:sz w:val="24"/>
          <w:szCs w:val="24"/>
        </w:rPr>
        <w:t>take necessary</w:t>
      </w:r>
      <w:r w:rsidR="00643FDC">
        <w:rPr>
          <w:rFonts w:ascii="Times New Roman" w:hAnsi="Times New Roman" w:cs="Times New Roman"/>
          <w:sz w:val="24"/>
          <w:szCs w:val="24"/>
        </w:rPr>
        <w:t xml:space="preserve"> </w:t>
      </w:r>
      <w:r w:rsidR="003D5FD2">
        <w:rPr>
          <w:rFonts w:ascii="Times New Roman" w:hAnsi="Times New Roman" w:cs="Times New Roman"/>
          <w:sz w:val="24"/>
          <w:szCs w:val="24"/>
        </w:rPr>
        <w:t xml:space="preserve">measures to reduce their exposure. Therefore, this is an under-researched topic. </w:t>
      </w:r>
    </w:p>
    <w:p w14:paraId="620F0F71" w14:textId="7AE61CEE" w:rsidR="003D5FD2" w:rsidRDefault="007243A2">
      <w:pPr>
        <w:spacing w:line="480" w:lineRule="auto"/>
        <w:rPr>
          <w:rFonts w:ascii="Times New Roman" w:hAnsi="Times New Roman" w:cs="Times New Roman"/>
          <w:b/>
          <w:bCs/>
          <w:sz w:val="24"/>
          <w:szCs w:val="24"/>
        </w:rPr>
      </w:pPr>
      <w:r w:rsidRPr="003D5FD2">
        <w:rPr>
          <w:rFonts w:ascii="Times New Roman" w:hAnsi="Times New Roman" w:cs="Times New Roman"/>
          <w:b/>
          <w:bCs/>
          <w:sz w:val="24"/>
          <w:szCs w:val="24"/>
        </w:rPr>
        <w:t xml:space="preserve">Literature Review </w:t>
      </w:r>
    </w:p>
    <w:p w14:paraId="68F0DF34" w14:textId="6209FB8F" w:rsidR="003D5FD2" w:rsidRDefault="007243A2">
      <w:pPr>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ab/>
      </w:r>
      <w:r>
        <w:rPr>
          <w:rFonts w:ascii="Times New Roman" w:hAnsi="Times New Roman" w:cs="Times New Roman"/>
          <w:sz w:val="24"/>
          <w:szCs w:val="24"/>
        </w:rPr>
        <w:t xml:space="preserve">Lloyd (2018) </w:t>
      </w:r>
      <w:r w:rsidR="00024E99">
        <w:rPr>
          <w:rFonts w:ascii="Times New Roman" w:hAnsi="Times New Roman" w:cs="Times New Roman"/>
          <w:sz w:val="24"/>
          <w:szCs w:val="24"/>
        </w:rPr>
        <w:t>focused on</w:t>
      </w:r>
      <w:r>
        <w:rPr>
          <w:rFonts w:ascii="Times New Roman" w:hAnsi="Times New Roman" w:cs="Times New Roman"/>
          <w:sz w:val="24"/>
          <w:szCs w:val="24"/>
        </w:rPr>
        <w:t xml:space="preserve"> the </w:t>
      </w:r>
      <w:r w:rsidR="00C61377">
        <w:rPr>
          <w:rFonts w:ascii="Times New Roman" w:hAnsi="Times New Roman" w:cs="Times New Roman"/>
          <w:sz w:val="24"/>
          <w:szCs w:val="24"/>
        </w:rPr>
        <w:t>impact of</w:t>
      </w:r>
      <w:r>
        <w:rPr>
          <w:rFonts w:ascii="Times New Roman" w:hAnsi="Times New Roman" w:cs="Times New Roman"/>
          <w:sz w:val="24"/>
          <w:szCs w:val="24"/>
        </w:rPr>
        <w:t xml:space="preserve"> domestic violence </w:t>
      </w:r>
      <w:r w:rsidR="00C61377">
        <w:rPr>
          <w:rFonts w:ascii="Times New Roman" w:hAnsi="Times New Roman" w:cs="Times New Roman"/>
          <w:sz w:val="24"/>
          <w:szCs w:val="24"/>
        </w:rPr>
        <w:t>on children</w:t>
      </w:r>
      <w:r>
        <w:rPr>
          <w:rFonts w:ascii="Times New Roman" w:hAnsi="Times New Roman" w:cs="Times New Roman"/>
          <w:sz w:val="24"/>
          <w:szCs w:val="24"/>
        </w:rPr>
        <w:t xml:space="preserve">. The author of the study recognized that over the past years, </w:t>
      </w:r>
      <w:r w:rsidR="00A63BAC">
        <w:rPr>
          <w:rFonts w:ascii="Times New Roman" w:hAnsi="Times New Roman" w:cs="Times New Roman"/>
          <w:sz w:val="24"/>
          <w:szCs w:val="24"/>
        </w:rPr>
        <w:t xml:space="preserve">there have been many cases of child neglect and abuse. The author also recognized that domestic violence can affect children of all ages. The findings of the study provided several impacts of domestic violence on children. The findings indicated that toddlers that are exposed to domestic violence can experience psychosocial development problems (Lloyd, 2018). The problems are worse when children experience physical abuse. Among pre-school children, exposure to domestic violence can lead to emotional problems. For example, they can experience separation anxiety from one of the partners, mostly mothers (Lloyd, 2018). </w:t>
      </w:r>
      <w:r>
        <w:rPr>
          <w:rFonts w:ascii="Times New Roman" w:hAnsi="Times New Roman" w:cs="Times New Roman"/>
          <w:sz w:val="24"/>
          <w:szCs w:val="24"/>
        </w:rPr>
        <w:t xml:space="preserve"> </w:t>
      </w:r>
      <w:r w:rsidR="00A63BAC">
        <w:rPr>
          <w:rFonts w:ascii="Times New Roman" w:hAnsi="Times New Roman" w:cs="Times New Roman"/>
          <w:sz w:val="24"/>
          <w:szCs w:val="24"/>
        </w:rPr>
        <w:t xml:space="preserve">Pre-school children can also experience coping challenges that result from psychological and behavioral disengagement. Further effects of domestic violence on pre-school children include anxiety, withdrawal, engagement in repetitive play, sleep problems, regressive behavior, inhibited independence, and impaired understanding among others. </w:t>
      </w:r>
    </w:p>
    <w:p w14:paraId="2ACE878A" w14:textId="08EA2D55" w:rsidR="00A63BAC" w:rsidRDefault="007243A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findings of this study indicated that among young school-aged children, domestic violence can cause separation anxiety. Such children can feign illness, be disruptive in school, and be clingy (Lloyd, 2018). Such children can experience physical impacts such as eating problems, injury, and stress-related conditions among others. Further effects on school-aged children include concentration and attendance difficulties, withdrawal, guilt, insecurity, low self-esteem, and depression among others. </w:t>
      </w:r>
      <w:r w:rsidR="008A292A">
        <w:rPr>
          <w:rFonts w:ascii="Times New Roman" w:hAnsi="Times New Roman" w:cs="Times New Roman"/>
          <w:sz w:val="24"/>
          <w:szCs w:val="24"/>
        </w:rPr>
        <w:t xml:space="preserve">School-aged children can experience behavioral problems such as aggression, unpredictable behavior, hyperactivity, and anger (Lloyd, 2018). Therefore, the findings of this study have indicated that there are several dangerous impacts of domestic violence on children. </w:t>
      </w:r>
    </w:p>
    <w:p w14:paraId="1AD9D33F" w14:textId="1D171300" w:rsidR="008A292A" w:rsidRDefault="007243A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 report from the Children Welfare Information Gateway (2021) focused on children as witnesses of domestic violence. The report indicates that while children are not directly involved </w:t>
      </w:r>
      <w:r>
        <w:rPr>
          <w:rFonts w:ascii="Times New Roman" w:hAnsi="Times New Roman" w:cs="Times New Roman"/>
          <w:sz w:val="24"/>
          <w:szCs w:val="24"/>
        </w:rPr>
        <w:lastRenderedPageBreak/>
        <w:t>in domestic violence, being witnesses can harm them. The report indicates that in the United States, over 26 states have implemented legal protection and care for children that are exposed to domestic violence (</w:t>
      </w:r>
      <w:r w:rsidRPr="008A292A">
        <w:rPr>
          <w:rFonts w:ascii="Times New Roman" w:hAnsi="Times New Roman" w:cs="Times New Roman"/>
          <w:sz w:val="24"/>
          <w:szCs w:val="24"/>
        </w:rPr>
        <w:t>Children Welfare Information Gateway</w:t>
      </w:r>
      <w:r>
        <w:rPr>
          <w:rFonts w:ascii="Times New Roman" w:hAnsi="Times New Roman" w:cs="Times New Roman"/>
          <w:sz w:val="24"/>
          <w:szCs w:val="24"/>
        </w:rPr>
        <w:t xml:space="preserve">, 2021). This has </w:t>
      </w:r>
      <w:r w:rsidR="00344E02">
        <w:rPr>
          <w:rFonts w:ascii="Times New Roman" w:hAnsi="Times New Roman" w:cs="Times New Roman"/>
          <w:sz w:val="24"/>
          <w:szCs w:val="24"/>
        </w:rPr>
        <w:t xml:space="preserve">led to the provision of a clear definition </w:t>
      </w:r>
      <w:r w:rsidR="00C61377">
        <w:rPr>
          <w:rFonts w:ascii="Times New Roman" w:hAnsi="Times New Roman" w:cs="Times New Roman"/>
          <w:sz w:val="24"/>
          <w:szCs w:val="24"/>
        </w:rPr>
        <w:t>of exposure</w:t>
      </w:r>
      <w:r w:rsidR="00B276BB">
        <w:rPr>
          <w:rFonts w:ascii="Times New Roman" w:hAnsi="Times New Roman" w:cs="Times New Roman"/>
          <w:sz w:val="24"/>
          <w:szCs w:val="24"/>
        </w:rPr>
        <w:t xml:space="preserve"> of </w:t>
      </w:r>
      <w:r w:rsidR="00C61377">
        <w:rPr>
          <w:rFonts w:ascii="Times New Roman" w:hAnsi="Times New Roman" w:cs="Times New Roman"/>
          <w:sz w:val="24"/>
          <w:szCs w:val="24"/>
        </w:rPr>
        <w:t>children to</w:t>
      </w:r>
      <w:r w:rsidR="00344E02">
        <w:rPr>
          <w:rFonts w:ascii="Times New Roman" w:hAnsi="Times New Roman" w:cs="Times New Roman"/>
          <w:sz w:val="24"/>
          <w:szCs w:val="24"/>
        </w:rPr>
        <w:t xml:space="preserve"> domestic violence. </w:t>
      </w:r>
      <w:r w:rsidR="00C61377">
        <w:rPr>
          <w:rFonts w:ascii="Times New Roman" w:hAnsi="Times New Roman" w:cs="Times New Roman"/>
          <w:sz w:val="24"/>
          <w:szCs w:val="24"/>
        </w:rPr>
        <w:t>Within about</w:t>
      </w:r>
      <w:r w:rsidR="00344E02">
        <w:rPr>
          <w:rFonts w:ascii="Times New Roman" w:hAnsi="Times New Roman" w:cs="Times New Roman"/>
          <w:sz w:val="24"/>
          <w:szCs w:val="24"/>
        </w:rPr>
        <w:t xml:space="preserve"> 15 states, it is indicated that domestic violence committed in the presence of children, is one in which the child can hear or see the act of violence (</w:t>
      </w:r>
      <w:r w:rsidR="00344E02" w:rsidRPr="00344E02">
        <w:rPr>
          <w:rFonts w:ascii="Times New Roman" w:hAnsi="Times New Roman" w:cs="Times New Roman"/>
          <w:sz w:val="24"/>
          <w:szCs w:val="24"/>
        </w:rPr>
        <w:t>Children Welfare Information Gateway</w:t>
      </w:r>
      <w:r w:rsidR="00344E02">
        <w:rPr>
          <w:rFonts w:ascii="Times New Roman" w:hAnsi="Times New Roman" w:cs="Times New Roman"/>
          <w:sz w:val="24"/>
          <w:szCs w:val="24"/>
        </w:rPr>
        <w:t xml:space="preserve">, 2021). Such definitions are aimed at ensuring that any individuals that engage in domestic violence in the presence of children experience the legal consequences. Individuals can get long jail terms, fines, and payment for a child's counseling. </w:t>
      </w:r>
    </w:p>
    <w:p w14:paraId="7042FD92" w14:textId="1FFC394C" w:rsidR="00344E02" w:rsidRDefault="007243A2">
      <w:pPr>
        <w:spacing w:line="480" w:lineRule="auto"/>
        <w:rPr>
          <w:rFonts w:ascii="Times New Roman" w:hAnsi="Times New Roman" w:cs="Times New Roman"/>
          <w:b/>
          <w:bCs/>
          <w:sz w:val="24"/>
          <w:szCs w:val="24"/>
        </w:rPr>
      </w:pPr>
      <w:r w:rsidRPr="00344E02">
        <w:rPr>
          <w:rFonts w:ascii="Times New Roman" w:hAnsi="Times New Roman" w:cs="Times New Roman"/>
          <w:b/>
          <w:bCs/>
          <w:sz w:val="24"/>
          <w:szCs w:val="24"/>
        </w:rPr>
        <w:t xml:space="preserve">Discussion and Conclusion </w:t>
      </w:r>
    </w:p>
    <w:p w14:paraId="4C7CDC83" w14:textId="1AB7B3A7" w:rsidR="00A16D43" w:rsidRDefault="007243A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There were different findings from the literature review. </w:t>
      </w:r>
      <w:r w:rsidR="00024E99">
        <w:rPr>
          <w:rFonts w:ascii="Times New Roman" w:hAnsi="Times New Roman" w:cs="Times New Roman"/>
          <w:sz w:val="24"/>
          <w:szCs w:val="24"/>
        </w:rPr>
        <w:t>The review</w:t>
      </w:r>
      <w:r>
        <w:rPr>
          <w:rFonts w:ascii="Times New Roman" w:hAnsi="Times New Roman" w:cs="Times New Roman"/>
          <w:sz w:val="24"/>
          <w:szCs w:val="24"/>
        </w:rPr>
        <w:t xml:space="preserve"> has indicated that there has been an increase in the number of children that are </w:t>
      </w:r>
      <w:r w:rsidR="005B4039">
        <w:rPr>
          <w:rFonts w:ascii="Times New Roman" w:hAnsi="Times New Roman" w:cs="Times New Roman"/>
          <w:sz w:val="24"/>
          <w:szCs w:val="24"/>
        </w:rPr>
        <w:t xml:space="preserve">vulnerable </w:t>
      </w:r>
      <w:r>
        <w:rPr>
          <w:rFonts w:ascii="Times New Roman" w:hAnsi="Times New Roman" w:cs="Times New Roman"/>
          <w:sz w:val="24"/>
          <w:szCs w:val="24"/>
        </w:rPr>
        <w:t xml:space="preserve">to domestic violence. The focus on the </w:t>
      </w:r>
      <w:r w:rsidR="00024E99">
        <w:rPr>
          <w:rFonts w:ascii="Times New Roman" w:hAnsi="Times New Roman" w:cs="Times New Roman"/>
          <w:sz w:val="24"/>
          <w:szCs w:val="24"/>
        </w:rPr>
        <w:t>effects</w:t>
      </w:r>
      <w:r>
        <w:rPr>
          <w:rFonts w:ascii="Times New Roman" w:hAnsi="Times New Roman" w:cs="Times New Roman"/>
          <w:sz w:val="24"/>
          <w:szCs w:val="24"/>
        </w:rPr>
        <w:t xml:space="preserve"> of domestic violence on children has not been given much attention until recently, and due to the increase in cases of domestic violence. The analysis of the two articles has indicated the negative </w:t>
      </w:r>
      <w:r w:rsidR="00024E99">
        <w:rPr>
          <w:rFonts w:ascii="Times New Roman" w:hAnsi="Times New Roman" w:cs="Times New Roman"/>
          <w:sz w:val="24"/>
          <w:szCs w:val="24"/>
        </w:rPr>
        <w:t xml:space="preserve">effects </w:t>
      </w:r>
      <w:r>
        <w:rPr>
          <w:rFonts w:ascii="Times New Roman" w:hAnsi="Times New Roman" w:cs="Times New Roman"/>
          <w:sz w:val="24"/>
          <w:szCs w:val="24"/>
        </w:rPr>
        <w:t xml:space="preserve">of domestic violence on children. This includes emotional, behavioral, social, and psychological problems among others. These impacts prevent children from leading their normal lives, and especially in school. However, on the positive side, several states in the United States are already implementing laws to ensure that children are protected from domestic violence. Partners that engage in domestic violence can be jailed or fined. Children can also get counseling. Future research should focus on how children </w:t>
      </w:r>
      <w:r w:rsidR="00802E57">
        <w:rPr>
          <w:rFonts w:ascii="Times New Roman" w:hAnsi="Times New Roman" w:cs="Times New Roman"/>
          <w:sz w:val="24"/>
          <w:szCs w:val="24"/>
        </w:rPr>
        <w:t xml:space="preserve">who </w:t>
      </w:r>
      <w:r w:rsidR="00C61377">
        <w:rPr>
          <w:rFonts w:ascii="Times New Roman" w:hAnsi="Times New Roman" w:cs="Times New Roman"/>
          <w:sz w:val="24"/>
          <w:szCs w:val="24"/>
        </w:rPr>
        <w:t>experience domestic</w:t>
      </w:r>
      <w:r>
        <w:rPr>
          <w:rFonts w:ascii="Times New Roman" w:hAnsi="Times New Roman" w:cs="Times New Roman"/>
          <w:sz w:val="24"/>
          <w:szCs w:val="24"/>
        </w:rPr>
        <w:t xml:space="preserve"> violence can be helped to rebuild positive relationships with their parents. </w:t>
      </w:r>
    </w:p>
    <w:p w14:paraId="251860F6" w14:textId="12FAAEA8" w:rsidR="00A16D43" w:rsidRDefault="007243A2" w:rsidP="00A16D43">
      <w:pPr>
        <w:spacing w:line="480" w:lineRule="auto"/>
        <w:jc w:val="center"/>
        <w:rPr>
          <w:rFonts w:ascii="Times New Roman" w:hAnsi="Times New Roman" w:cs="Times New Roman"/>
          <w:b/>
          <w:bCs/>
          <w:sz w:val="24"/>
          <w:szCs w:val="24"/>
        </w:rPr>
      </w:pPr>
      <w:r w:rsidRPr="00A16D43">
        <w:rPr>
          <w:rFonts w:ascii="Times New Roman" w:hAnsi="Times New Roman" w:cs="Times New Roman"/>
          <w:b/>
          <w:bCs/>
          <w:sz w:val="24"/>
          <w:szCs w:val="24"/>
        </w:rPr>
        <w:t>References</w:t>
      </w:r>
    </w:p>
    <w:p w14:paraId="04AA29BA" w14:textId="3FB027B2" w:rsidR="00A16D43" w:rsidRDefault="007243A2" w:rsidP="00A16D4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Children Welfare Information Gateway (2020). Child witnesses to domestic violence. </w:t>
      </w:r>
    </w:p>
    <w:p w14:paraId="63EFBA0B" w14:textId="4B42C044" w:rsidR="00A16D43" w:rsidRDefault="007243A2" w:rsidP="00A16D43">
      <w:pPr>
        <w:spacing w:line="480" w:lineRule="auto"/>
        <w:ind w:left="720"/>
        <w:rPr>
          <w:rFonts w:ascii="Times New Roman" w:hAnsi="Times New Roman" w:cs="Times New Roman"/>
          <w:sz w:val="24"/>
          <w:szCs w:val="24"/>
        </w:rPr>
      </w:pPr>
      <w:r w:rsidRPr="00A16D43">
        <w:rPr>
          <w:rFonts w:ascii="Times New Roman" w:hAnsi="Times New Roman" w:cs="Times New Roman"/>
          <w:i/>
          <w:iCs/>
          <w:sz w:val="24"/>
          <w:szCs w:val="24"/>
        </w:rPr>
        <w:t>U. S. Department of Health and Human Services</w:t>
      </w:r>
      <w:r>
        <w:rPr>
          <w:rFonts w:ascii="Times New Roman" w:hAnsi="Times New Roman" w:cs="Times New Roman"/>
          <w:sz w:val="24"/>
          <w:szCs w:val="24"/>
        </w:rPr>
        <w:t xml:space="preserve">. </w:t>
      </w:r>
      <w:r w:rsidRPr="00A16D43">
        <w:rPr>
          <w:rFonts w:ascii="Times New Roman" w:hAnsi="Times New Roman" w:cs="Times New Roman"/>
          <w:sz w:val="24"/>
          <w:szCs w:val="24"/>
        </w:rPr>
        <w:t>https://www.childwelfare.gov/pubPDFs/witnessdv.pdf</w:t>
      </w:r>
    </w:p>
    <w:p w14:paraId="4B187CBB" w14:textId="44EAF447" w:rsidR="00A16D43" w:rsidRDefault="007243A2" w:rsidP="00A16D43">
      <w:pPr>
        <w:spacing w:line="480" w:lineRule="auto"/>
        <w:rPr>
          <w:rFonts w:ascii="Times New Roman" w:hAnsi="Times New Roman" w:cs="Times New Roman"/>
          <w:sz w:val="24"/>
          <w:szCs w:val="24"/>
        </w:rPr>
      </w:pPr>
      <w:r>
        <w:rPr>
          <w:rFonts w:ascii="Times New Roman" w:hAnsi="Times New Roman" w:cs="Times New Roman"/>
          <w:sz w:val="24"/>
          <w:szCs w:val="24"/>
        </w:rPr>
        <w:t xml:space="preserve">Dodd, L. W. (2018). </w:t>
      </w:r>
      <w:r w:rsidRPr="00A16D43">
        <w:rPr>
          <w:rFonts w:ascii="Times New Roman" w:hAnsi="Times New Roman" w:cs="Times New Roman"/>
          <w:sz w:val="24"/>
          <w:szCs w:val="24"/>
        </w:rPr>
        <w:t xml:space="preserve">Therapeutic group work with young children and mothers who have </w:t>
      </w:r>
    </w:p>
    <w:p w14:paraId="36B9F36E" w14:textId="08BFBFA4" w:rsidR="00A16D43" w:rsidRDefault="007243A2" w:rsidP="00A16D43">
      <w:pPr>
        <w:spacing w:line="480" w:lineRule="auto"/>
        <w:rPr>
          <w:rFonts w:ascii="Times New Roman" w:hAnsi="Times New Roman" w:cs="Times New Roman"/>
          <w:sz w:val="24"/>
          <w:szCs w:val="24"/>
        </w:rPr>
      </w:pPr>
      <w:r>
        <w:rPr>
          <w:rFonts w:ascii="Times New Roman" w:hAnsi="Times New Roman" w:cs="Times New Roman"/>
          <w:sz w:val="24"/>
          <w:szCs w:val="24"/>
        </w:rPr>
        <w:tab/>
      </w:r>
      <w:r w:rsidRPr="00A16D43">
        <w:rPr>
          <w:rFonts w:ascii="Times New Roman" w:hAnsi="Times New Roman" w:cs="Times New Roman"/>
          <w:sz w:val="24"/>
          <w:szCs w:val="24"/>
        </w:rPr>
        <w:t>experienced domestic abuse</w:t>
      </w:r>
      <w:r>
        <w:rPr>
          <w:rFonts w:ascii="Times New Roman" w:hAnsi="Times New Roman" w:cs="Times New Roman"/>
          <w:sz w:val="24"/>
          <w:szCs w:val="24"/>
        </w:rPr>
        <w:t xml:space="preserve">. </w:t>
      </w:r>
      <w:r w:rsidRPr="00A16D43">
        <w:rPr>
          <w:rFonts w:ascii="Times New Roman" w:hAnsi="Times New Roman" w:cs="Times New Roman"/>
          <w:i/>
          <w:iCs/>
          <w:sz w:val="24"/>
          <w:szCs w:val="24"/>
        </w:rPr>
        <w:t>Educational Psychology in Practice 25</w:t>
      </w:r>
      <w:r>
        <w:rPr>
          <w:rFonts w:ascii="Times New Roman" w:hAnsi="Times New Roman" w:cs="Times New Roman"/>
          <w:sz w:val="24"/>
          <w:szCs w:val="24"/>
        </w:rPr>
        <w:t xml:space="preserve">(1); 21-36. </w:t>
      </w:r>
    </w:p>
    <w:p w14:paraId="3F27B944" w14:textId="6E62CAC5" w:rsidR="00A16D43" w:rsidRDefault="007243A2" w:rsidP="00A16D43">
      <w:pPr>
        <w:spacing w:line="480" w:lineRule="auto"/>
        <w:rPr>
          <w:rFonts w:ascii="Times New Roman" w:hAnsi="Times New Roman" w:cs="Times New Roman"/>
          <w:sz w:val="24"/>
          <w:szCs w:val="24"/>
        </w:rPr>
      </w:pPr>
      <w:r>
        <w:rPr>
          <w:rFonts w:ascii="Times New Roman" w:hAnsi="Times New Roman" w:cs="Times New Roman"/>
          <w:sz w:val="24"/>
          <w:szCs w:val="24"/>
        </w:rPr>
        <w:t xml:space="preserve">Lloyd, M. (2018). </w:t>
      </w:r>
      <w:r w:rsidRPr="00A16D43">
        <w:rPr>
          <w:rFonts w:ascii="Times New Roman" w:hAnsi="Times New Roman" w:cs="Times New Roman"/>
          <w:sz w:val="24"/>
          <w:szCs w:val="24"/>
        </w:rPr>
        <w:t xml:space="preserve">Domestic violence and education: </w:t>
      </w:r>
      <w:r>
        <w:rPr>
          <w:rFonts w:ascii="Times New Roman" w:hAnsi="Times New Roman" w:cs="Times New Roman"/>
          <w:sz w:val="24"/>
          <w:szCs w:val="24"/>
        </w:rPr>
        <w:t>E</w:t>
      </w:r>
      <w:r w:rsidRPr="00A16D43">
        <w:rPr>
          <w:rFonts w:ascii="Times New Roman" w:hAnsi="Times New Roman" w:cs="Times New Roman"/>
          <w:sz w:val="24"/>
          <w:szCs w:val="24"/>
        </w:rPr>
        <w:t xml:space="preserve">xamining the impact of domestic violence </w:t>
      </w:r>
    </w:p>
    <w:p w14:paraId="5F09EB4A" w14:textId="295F37C3" w:rsidR="00A16D43" w:rsidRDefault="007243A2" w:rsidP="00A16D43">
      <w:pPr>
        <w:spacing w:line="480" w:lineRule="auto"/>
        <w:ind w:left="720"/>
        <w:rPr>
          <w:rFonts w:ascii="Times New Roman" w:hAnsi="Times New Roman" w:cs="Times New Roman"/>
          <w:sz w:val="24"/>
          <w:szCs w:val="24"/>
        </w:rPr>
      </w:pPr>
      <w:r w:rsidRPr="00A16D43">
        <w:rPr>
          <w:rFonts w:ascii="Times New Roman" w:hAnsi="Times New Roman" w:cs="Times New Roman"/>
          <w:sz w:val="24"/>
          <w:szCs w:val="24"/>
        </w:rPr>
        <w:t>on young children, children, and young people and the potential role of schools</w:t>
      </w:r>
      <w:r>
        <w:rPr>
          <w:rFonts w:ascii="Times New Roman" w:hAnsi="Times New Roman" w:cs="Times New Roman"/>
          <w:sz w:val="24"/>
          <w:szCs w:val="24"/>
        </w:rPr>
        <w:t xml:space="preserve">. </w:t>
      </w:r>
      <w:r w:rsidRPr="00A16D43">
        <w:rPr>
          <w:rFonts w:ascii="Times New Roman" w:hAnsi="Times New Roman" w:cs="Times New Roman"/>
          <w:i/>
          <w:iCs/>
          <w:sz w:val="24"/>
          <w:szCs w:val="24"/>
        </w:rPr>
        <w:t>Frontiers in Psychology</w:t>
      </w:r>
      <w:r>
        <w:rPr>
          <w:rFonts w:ascii="Times New Roman" w:hAnsi="Times New Roman" w:cs="Times New Roman"/>
          <w:sz w:val="24"/>
          <w:szCs w:val="24"/>
        </w:rPr>
        <w:t xml:space="preserve">. </w:t>
      </w:r>
      <w:r w:rsidRPr="00A16D43">
        <w:rPr>
          <w:rFonts w:ascii="Times New Roman" w:hAnsi="Times New Roman" w:cs="Times New Roman"/>
          <w:sz w:val="24"/>
          <w:szCs w:val="24"/>
        </w:rPr>
        <w:t>https://doi.org/10.3389/fpsyg.2018.02094</w:t>
      </w:r>
    </w:p>
    <w:p w14:paraId="360B1589" w14:textId="7DDE0FFE" w:rsidR="00A16D43" w:rsidRDefault="007243A2" w:rsidP="00A16D43">
      <w:pPr>
        <w:spacing w:line="480" w:lineRule="auto"/>
        <w:rPr>
          <w:rFonts w:ascii="Times New Roman" w:hAnsi="Times New Roman" w:cs="Times New Roman"/>
          <w:sz w:val="24"/>
          <w:szCs w:val="24"/>
        </w:rPr>
      </w:pPr>
      <w:r>
        <w:rPr>
          <w:rFonts w:ascii="Times New Roman" w:hAnsi="Times New Roman" w:cs="Times New Roman"/>
          <w:sz w:val="24"/>
          <w:szCs w:val="24"/>
        </w:rPr>
        <w:t xml:space="preserve">United Nations (n. d.). What is domestic abuse? </w:t>
      </w:r>
    </w:p>
    <w:p w14:paraId="16FAE4EA" w14:textId="5B3E3E04" w:rsidR="00A16D43" w:rsidRPr="00A16D43" w:rsidRDefault="007243A2" w:rsidP="00A16D43">
      <w:pPr>
        <w:spacing w:line="480" w:lineRule="auto"/>
        <w:rPr>
          <w:rFonts w:ascii="Times New Roman" w:hAnsi="Times New Roman" w:cs="Times New Roman"/>
          <w:sz w:val="24"/>
          <w:szCs w:val="24"/>
        </w:rPr>
      </w:pPr>
      <w:r>
        <w:rPr>
          <w:rFonts w:ascii="Times New Roman" w:hAnsi="Times New Roman" w:cs="Times New Roman"/>
          <w:sz w:val="24"/>
          <w:szCs w:val="24"/>
        </w:rPr>
        <w:tab/>
      </w:r>
      <w:r w:rsidRPr="00A16D43">
        <w:rPr>
          <w:rFonts w:ascii="Times New Roman" w:hAnsi="Times New Roman" w:cs="Times New Roman"/>
          <w:sz w:val="24"/>
          <w:szCs w:val="24"/>
        </w:rPr>
        <w:t>https://www.un.org/en/coronavirus/what-is-domestic-abuse</w:t>
      </w:r>
    </w:p>
    <w:p w14:paraId="41DE94AE" w14:textId="77777777" w:rsidR="00A16D43" w:rsidRPr="00A16D43" w:rsidRDefault="00A16D43" w:rsidP="00A16D43">
      <w:pPr>
        <w:spacing w:line="480" w:lineRule="auto"/>
        <w:rPr>
          <w:rFonts w:ascii="Times New Roman" w:hAnsi="Times New Roman" w:cs="Times New Roman"/>
          <w:sz w:val="24"/>
          <w:szCs w:val="24"/>
        </w:rPr>
      </w:pPr>
    </w:p>
    <w:sectPr w:rsidR="00A16D43" w:rsidRPr="00A16D4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102D3" w14:textId="77777777" w:rsidR="00F9726F" w:rsidRDefault="00F9726F">
      <w:pPr>
        <w:spacing w:after="0" w:line="240" w:lineRule="auto"/>
      </w:pPr>
      <w:r>
        <w:separator/>
      </w:r>
    </w:p>
  </w:endnote>
  <w:endnote w:type="continuationSeparator" w:id="0">
    <w:p w14:paraId="52BF39B2" w14:textId="77777777" w:rsidR="00F9726F" w:rsidRDefault="00F97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ADC2D" w14:textId="77777777" w:rsidR="00F9726F" w:rsidRDefault="00F9726F">
      <w:pPr>
        <w:spacing w:after="0" w:line="240" w:lineRule="auto"/>
      </w:pPr>
      <w:r>
        <w:separator/>
      </w:r>
    </w:p>
  </w:footnote>
  <w:footnote w:type="continuationSeparator" w:id="0">
    <w:p w14:paraId="73E17FE7" w14:textId="77777777" w:rsidR="00F9726F" w:rsidRDefault="00F972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2931795"/>
      <w:docPartObj>
        <w:docPartGallery w:val="Page Numbers (Top of Page)"/>
        <w:docPartUnique/>
      </w:docPartObj>
    </w:sdtPr>
    <w:sdtEndPr>
      <w:rPr>
        <w:noProof/>
      </w:rPr>
    </w:sdtEndPr>
    <w:sdtContent>
      <w:p w14:paraId="0C5CEA5C" w14:textId="44D53BC5" w:rsidR="008C52E1" w:rsidRDefault="007243A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47BFFED" w14:textId="77777777" w:rsidR="008C52E1" w:rsidRDefault="008C52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9E7"/>
    <w:rsid w:val="00024E99"/>
    <w:rsid w:val="000836C5"/>
    <w:rsid w:val="000A4551"/>
    <w:rsid w:val="000C3CCA"/>
    <w:rsid w:val="001F29E7"/>
    <w:rsid w:val="00203726"/>
    <w:rsid w:val="0027379F"/>
    <w:rsid w:val="003075E9"/>
    <w:rsid w:val="00344E02"/>
    <w:rsid w:val="00365C56"/>
    <w:rsid w:val="003D5FD2"/>
    <w:rsid w:val="003D61F3"/>
    <w:rsid w:val="0041507B"/>
    <w:rsid w:val="004E0824"/>
    <w:rsid w:val="004F152F"/>
    <w:rsid w:val="005B313A"/>
    <w:rsid w:val="005B4039"/>
    <w:rsid w:val="005E2E54"/>
    <w:rsid w:val="00643FDC"/>
    <w:rsid w:val="0066152C"/>
    <w:rsid w:val="006811D8"/>
    <w:rsid w:val="006B456F"/>
    <w:rsid w:val="006B6D20"/>
    <w:rsid w:val="006C1966"/>
    <w:rsid w:val="007243A2"/>
    <w:rsid w:val="00774AD9"/>
    <w:rsid w:val="00802E57"/>
    <w:rsid w:val="00844BE6"/>
    <w:rsid w:val="008A292A"/>
    <w:rsid w:val="008C52E1"/>
    <w:rsid w:val="008F6422"/>
    <w:rsid w:val="009251FA"/>
    <w:rsid w:val="009D7755"/>
    <w:rsid w:val="009E4A52"/>
    <w:rsid w:val="00A16D43"/>
    <w:rsid w:val="00A32F42"/>
    <w:rsid w:val="00A63BAC"/>
    <w:rsid w:val="00B276BB"/>
    <w:rsid w:val="00C61377"/>
    <w:rsid w:val="00C84D87"/>
    <w:rsid w:val="00CC3415"/>
    <w:rsid w:val="00CE2BE5"/>
    <w:rsid w:val="00D13D70"/>
    <w:rsid w:val="00DE39AF"/>
    <w:rsid w:val="00E0240D"/>
    <w:rsid w:val="00E1025A"/>
    <w:rsid w:val="00F465A5"/>
    <w:rsid w:val="00F9726F"/>
    <w:rsid w:val="00FD3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F1DCF"/>
  <w15:chartTrackingRefBased/>
  <w15:docId w15:val="{A38195FE-5691-45D4-BDAC-56C906EAC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29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9E7"/>
  </w:style>
  <w:style w:type="paragraph" w:styleId="Footer">
    <w:name w:val="footer"/>
    <w:basedOn w:val="Normal"/>
    <w:link w:val="FooterChar"/>
    <w:uiPriority w:val="99"/>
    <w:unhideWhenUsed/>
    <w:rsid w:val="001F29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9E7"/>
  </w:style>
  <w:style w:type="character" w:styleId="Hyperlink">
    <w:name w:val="Hyperlink"/>
    <w:basedOn w:val="DefaultParagraphFont"/>
    <w:uiPriority w:val="99"/>
    <w:unhideWhenUsed/>
    <w:rsid w:val="0027379F"/>
    <w:rPr>
      <w:color w:val="0563C1" w:themeColor="hyperlink"/>
      <w:u w:val="single"/>
    </w:rPr>
  </w:style>
  <w:style w:type="character" w:customStyle="1" w:styleId="UnresolvedMention1">
    <w:name w:val="Unresolved Mention1"/>
    <w:basedOn w:val="DefaultParagraphFont"/>
    <w:uiPriority w:val="99"/>
    <w:semiHidden/>
    <w:unhideWhenUsed/>
    <w:rsid w:val="00273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941</Words>
  <Characters>5367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john matheka</cp:lastModifiedBy>
  <cp:revision>14</cp:revision>
  <dcterms:created xsi:type="dcterms:W3CDTF">2021-09-07T09:40:00Z</dcterms:created>
  <dcterms:modified xsi:type="dcterms:W3CDTF">2021-09-07T12:27:00Z</dcterms:modified>
</cp:coreProperties>
</file>